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51F3" w14:textId="77777777" w:rsidR="00D7574C" w:rsidRPr="00D7574C" w:rsidRDefault="00D7574C" w:rsidP="00D7574C">
      <w:pPr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t>MANUSCRIPT REVIEW FORM</w:t>
      </w:r>
    </w:p>
    <w:p w14:paraId="47CFB370" w14:textId="77777777" w:rsidR="0084214F" w:rsidRPr="0093379E" w:rsidRDefault="0084214F" w:rsidP="0084214F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>
        <w:rPr>
          <w:b w:val="0"/>
          <w:bCs w:val="0"/>
          <w:color w:val="002060"/>
        </w:rPr>
        <w:t xml:space="preserve">: </w:t>
      </w:r>
      <w:hyperlink r:id="rId8" w:history="1">
        <w:r w:rsidRPr="0093379E">
          <w:rPr>
            <w:rStyle w:val="Hyperlink"/>
            <w:b w:val="0"/>
            <w:bCs w:val="0"/>
            <w:color w:val="002060"/>
          </w:rPr>
          <w:t>Estonian Journal of Archaeology</w:t>
        </w:r>
      </w:hyperlink>
      <w:r w:rsidRPr="0093379E">
        <w:rPr>
          <w:b w:val="0"/>
          <w:bCs w:val="0"/>
          <w:color w:val="00206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7F1D15" w14:paraId="4992D779" w14:textId="77777777" w:rsidTr="007F1D15">
        <w:trPr>
          <w:trHeight w:val="233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3B991" w14:textId="77777777" w:rsidR="007F1D15" w:rsidRDefault="007F1D15" w:rsidP="007F1D15">
            <w:r w:rsidRPr="00920628">
              <w:rPr>
                <w:b/>
                <w:bCs/>
              </w:rPr>
              <w:t>Manuscript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4D67">
              <w:instrText xml:space="preserve"> FORMTEXT </w:instrText>
            </w:r>
            <w:r w:rsidR="00CE4D67">
              <w:fldChar w:fldCharType="separate"/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CE4D67">
              <w:fldChar w:fldCharType="end"/>
            </w:r>
            <w:bookmarkEnd w:id="0"/>
          </w:p>
          <w:p w14:paraId="2392960B" w14:textId="77777777" w:rsidR="007F1D15" w:rsidRDefault="007F1D15" w:rsidP="00F46E29">
            <w:r w:rsidRPr="00920628">
              <w:rPr>
                <w:b/>
                <w:bCs/>
              </w:rPr>
              <w:t>Author(s)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 w:rsidR="00CE4D67">
              <w:instrText xml:space="preserve"> FORMTEXT </w:instrText>
            </w:r>
            <w:r w:rsidR="00CE4D67">
              <w:fldChar w:fldCharType="separate"/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CE4D67">
              <w:fldChar w:fldCharType="end"/>
            </w:r>
            <w:bookmarkEnd w:id="1"/>
          </w:p>
        </w:tc>
      </w:tr>
      <w:tr w:rsidR="00F47677" w14:paraId="431CF8F7" w14:textId="77777777" w:rsidTr="007F1D15">
        <w:trPr>
          <w:trHeight w:val="5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0EA2" w14:textId="77777777" w:rsidR="00A4208F" w:rsidRDefault="00A4208F" w:rsidP="00F46E29">
            <w:r w:rsidRPr="00920628">
              <w:rPr>
                <w:b/>
                <w:bCs/>
              </w:rPr>
              <w:t>Date arrived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E4D67">
              <w:instrText xml:space="preserve"> FORMTEXT </w:instrText>
            </w:r>
            <w:r w:rsidR="00CE4D67">
              <w:fldChar w:fldCharType="separate"/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CE4D67">
              <w:fldChar w:fldCharType="end"/>
            </w:r>
            <w:bookmarkEnd w:id="2"/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0FE1" w14:textId="77777777" w:rsidR="00A4208F" w:rsidRDefault="006209E9" w:rsidP="00F46E29">
            <w:r w:rsidRPr="00920628">
              <w:rPr>
                <w:b/>
                <w:bCs/>
              </w:rPr>
              <w:t>Registration</w:t>
            </w:r>
            <w:r w:rsidR="00A4208F" w:rsidRPr="00920628">
              <w:rPr>
                <w:b/>
                <w:bCs/>
              </w:rPr>
              <w:t xml:space="preserve"> number</w:t>
            </w:r>
            <w:r w:rsidR="00A4208F"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E4D67">
              <w:instrText xml:space="preserve"> FORMTEXT </w:instrText>
            </w:r>
            <w:r w:rsidR="00CE4D67">
              <w:fldChar w:fldCharType="separate"/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1C677B">
              <w:t> </w:t>
            </w:r>
            <w:r w:rsidR="00CE4D67">
              <w:fldChar w:fldCharType="end"/>
            </w:r>
            <w:bookmarkEnd w:id="3"/>
          </w:p>
        </w:tc>
      </w:tr>
      <w:tr w:rsidR="00A4208F" w14:paraId="7DC84C05" w14:textId="77777777" w:rsidTr="00920628">
        <w:trPr>
          <w:trHeight w:val="559"/>
        </w:trPr>
        <w:tc>
          <w:tcPr>
            <w:tcW w:w="9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7E77C" w14:textId="77777777" w:rsidR="00A4208F" w:rsidRPr="00920628" w:rsidRDefault="00A4208F" w:rsidP="00D7574C">
            <w:pPr>
              <w:rPr>
                <w:sz w:val="20"/>
                <w:szCs w:val="20"/>
              </w:rPr>
            </w:pPr>
            <w:r w:rsidRPr="00920628">
              <w:rPr>
                <w:sz w:val="20"/>
                <w:szCs w:val="20"/>
              </w:rPr>
              <w:t xml:space="preserve">The Editorial </w:t>
            </w:r>
            <w:r w:rsidR="00AF274C" w:rsidRPr="00920628">
              <w:rPr>
                <w:sz w:val="20"/>
                <w:szCs w:val="20"/>
              </w:rPr>
              <w:t>b</w:t>
            </w:r>
            <w:r w:rsidRPr="00920628">
              <w:rPr>
                <w:sz w:val="20"/>
                <w:szCs w:val="20"/>
              </w:rPr>
              <w:t>oard asks to provide objective comments on which a decision about the acceptance of the above-mentioned manuscript can be based.</w:t>
            </w:r>
            <w:r w:rsidR="00F46E29" w:rsidRPr="00920628">
              <w:rPr>
                <w:sz w:val="20"/>
                <w:szCs w:val="20"/>
              </w:rPr>
              <w:t xml:space="preserve"> </w:t>
            </w:r>
            <w:r w:rsidR="00F46E29" w:rsidRPr="00920628">
              <w:rPr>
                <w:sz w:val="20"/>
                <w:lang w:val="en-GB"/>
              </w:rPr>
              <w:t>Please return the review within 3-4 weeks after receiving the paper.</w:t>
            </w:r>
          </w:p>
        </w:tc>
      </w:tr>
      <w:tr w:rsidR="00D7574C" w14:paraId="4AFFD854" w14:textId="77777777" w:rsidTr="00920628">
        <w:trPr>
          <w:trHeight w:val="158"/>
        </w:trPr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196311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0FA3168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OVERALL EVALUATION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9463F65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06FACCA7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3. Information contained</w:t>
            </w:r>
          </w:p>
          <w:p w14:paraId="5E89D6A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new</w:t>
            </w:r>
          </w:p>
          <w:p w14:paraId="68FD3A35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extension of existing information</w:t>
            </w:r>
          </w:p>
          <w:p w14:paraId="55AEE629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repetition of known results</w:t>
            </w:r>
          </w:p>
          <w:p w14:paraId="31C083BE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descriptive only</w:t>
            </w:r>
          </w:p>
          <w:p w14:paraId="418AE97D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correct</w:t>
            </w:r>
          </w:p>
          <w:p w14:paraId="092C359B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001142F2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4. Interpretation of results</w:t>
            </w:r>
          </w:p>
          <w:p w14:paraId="3141E3E7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adequate</w:t>
            </w:r>
          </w:p>
          <w:p w14:paraId="47D0F248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suffers from important omission</w:t>
            </w:r>
          </w:p>
          <w:p w14:paraId="35EB81B5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suffers from loose generalizing</w:t>
            </w:r>
          </w:p>
          <w:p w14:paraId="26DBD685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inadequate</w:t>
            </w:r>
          </w:p>
          <w:p w14:paraId="5AC17705" w14:textId="77777777" w:rsidR="00D7574C" w:rsidRPr="00920628" w:rsidRDefault="00CE4D67" w:rsidP="00CE4D67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not understandable</w:t>
            </w:r>
            <w:r w:rsidR="00D7574C"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D7574C" w14:paraId="18238C2F" w14:textId="77777777" w:rsidTr="00920628">
        <w:trPr>
          <w:trHeight w:val="3212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ADC5D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1. This manuscript is</w:t>
            </w:r>
          </w:p>
          <w:p w14:paraId="2584D16D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4"/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of general importance</w:t>
            </w:r>
          </w:p>
          <w:p w14:paraId="7362FCD0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important in </w:t>
            </w:r>
            <w:r w:rsidR="00076DD3" w:rsidRPr="00920628">
              <w:rPr>
                <w:sz w:val="21"/>
                <w:szCs w:val="21"/>
              </w:rPr>
              <w:t>the</w:t>
            </w:r>
            <w:r w:rsidR="00D7574C" w:rsidRPr="00920628">
              <w:rPr>
                <w:sz w:val="21"/>
                <w:szCs w:val="21"/>
              </w:rPr>
              <w:t xml:space="preserve"> field of:</w:t>
            </w:r>
            <w:r w:rsidR="00D7574C" w:rsidRPr="00920628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bookmarkStart w:id="5" w:name="Tex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1C677B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  <w:p w14:paraId="3789BCF0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very specialized</w:t>
            </w:r>
          </w:p>
          <w:p w14:paraId="3A2202F4" w14:textId="77777777" w:rsidR="006D7B49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outside journal’s scope</w:t>
            </w:r>
          </w:p>
          <w:p w14:paraId="45D81438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  <w:p w14:paraId="0D8C906C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2. Problem statement</w:t>
            </w:r>
          </w:p>
          <w:p w14:paraId="648D3E2C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clear</w:t>
            </w:r>
          </w:p>
          <w:p w14:paraId="19970E01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extension</w:t>
            </w:r>
          </w:p>
          <w:p w14:paraId="5301050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clear</w:t>
            </w:r>
          </w:p>
          <w:p w14:paraId="692B582D" w14:textId="77777777" w:rsidR="00D7574C" w:rsidRPr="00920628" w:rsidRDefault="00CE4D67" w:rsidP="00CE4D67">
            <w:pPr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inadequate</w:t>
            </w:r>
          </w:p>
        </w:tc>
        <w:tc>
          <w:tcPr>
            <w:tcW w:w="4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2A6BE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D7574C" w14:paraId="55E5AE67" w14:textId="77777777" w:rsidTr="00920628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C5B3A7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0989D993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TECHNICAL SIDE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86C8FF5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47DB5C48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8. Presentation and style</w:t>
            </w:r>
          </w:p>
          <w:p w14:paraId="45700B6D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76732332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too brief</w:t>
            </w:r>
          </w:p>
          <w:p w14:paraId="3A1A23C2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too long</w:t>
            </w:r>
          </w:p>
          <w:p w14:paraId="17DAA737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contains irrelevant material</w:t>
            </w:r>
          </w:p>
          <w:p w14:paraId="3A4DA560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arrangement unsuitable</w:t>
            </w:r>
          </w:p>
          <w:p w14:paraId="4FCE16C9" w14:textId="77777777" w:rsidR="00D7574C" w:rsidRPr="00920628" w:rsidRDefault="00CE4D67" w:rsidP="00CE4D67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readable</w:t>
            </w:r>
          </w:p>
          <w:p w14:paraId="304CFEBA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14D4FA04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9. Illustrations, tables</w:t>
            </w:r>
          </w:p>
          <w:p w14:paraId="49883A21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0A2AD331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Figs/tables </w:t>
            </w: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bookmarkStart w:id="6" w:name="Tex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1C677B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fldChar w:fldCharType="end"/>
            </w:r>
            <w:bookmarkEnd w:id="6"/>
            <w:r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need alteration </w:t>
            </w:r>
          </w:p>
          <w:p w14:paraId="27F4B20E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Figs/tables </w:t>
            </w: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bookmarkStart w:id="7" w:name="Tex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1C677B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fldChar w:fldCharType="end"/>
            </w:r>
            <w:bookmarkEnd w:id="7"/>
            <w:r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may be omitted </w:t>
            </w:r>
          </w:p>
          <w:p w14:paraId="715F7FDA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quality inacceptable</w:t>
            </w:r>
          </w:p>
          <w:p w14:paraId="77B8B3F2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03DC3E88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10. References are</w:t>
            </w:r>
          </w:p>
          <w:p w14:paraId="3357A560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44700FA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inadequate</w:t>
            </w:r>
          </w:p>
          <w:p w14:paraId="1A15EB04" w14:textId="77777777" w:rsidR="00D7574C" w:rsidRPr="00920628" w:rsidRDefault="00CE4D67" w:rsidP="00CE4D67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incomplete</w:t>
            </w:r>
            <w:r w:rsidR="00D7574C"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D7574C" w14:paraId="6BE56318" w14:textId="77777777" w:rsidTr="00CE4D67">
        <w:trPr>
          <w:trHeight w:val="4115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076DD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5. Title</w:t>
            </w:r>
          </w:p>
          <w:p w14:paraId="7ABCE721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adequately descriptive</w:t>
            </w:r>
          </w:p>
          <w:p w14:paraId="3BFBDDF1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needs revision</w:t>
            </w:r>
          </w:p>
          <w:p w14:paraId="487E3141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does not correspond to the content</w:t>
            </w:r>
          </w:p>
          <w:p w14:paraId="2C346820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718B6179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6. Abstract</w:t>
            </w:r>
          </w:p>
          <w:p w14:paraId="0B275499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clear and adequate</w:t>
            </w:r>
          </w:p>
          <w:p w14:paraId="7EE52BF3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linguistic revision</w:t>
            </w:r>
          </w:p>
          <w:p w14:paraId="38D3F639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need substantial revision</w:t>
            </w:r>
          </w:p>
          <w:p w14:paraId="3699C6BE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too short/long</w:t>
            </w:r>
          </w:p>
          <w:p w14:paraId="446A3F4A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3B0AD2AC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7. Language</w:t>
            </w:r>
          </w:p>
          <w:p w14:paraId="2940F3B1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grammatically good</w:t>
            </w:r>
          </w:p>
          <w:p w14:paraId="3BD193A9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slight revision</w:t>
            </w:r>
          </w:p>
          <w:p w14:paraId="721A835F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needs substantial revision</w:t>
            </w:r>
          </w:p>
          <w:p w14:paraId="7E2ED090" w14:textId="77777777" w:rsidR="00D7574C" w:rsidRPr="00F46E29" w:rsidRDefault="00CE4D67" w:rsidP="00CE4D67"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reject</w:t>
            </w:r>
          </w:p>
        </w:tc>
        <w:tc>
          <w:tcPr>
            <w:tcW w:w="4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42AA8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D7574C" w14:paraId="49BC00EB" w14:textId="77777777" w:rsidTr="00920628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17776B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14D2CB2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RECOMMENDATION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B886ED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7A1CF8E7" w14:textId="77777777" w:rsidR="00D7574C" w:rsidRPr="00920628" w:rsidRDefault="00D7574C" w:rsidP="00920628">
            <w:p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12. This manuscript</w:t>
            </w:r>
          </w:p>
          <w:p w14:paraId="4485A8B5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is acceptable in the present form</w:t>
            </w:r>
          </w:p>
          <w:p w14:paraId="56A60C15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is acceptable after minor revision</w:t>
            </w:r>
          </w:p>
          <w:p w14:paraId="3B2A63C9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076DD3" w:rsidRPr="00920628">
              <w:rPr>
                <w:sz w:val="21"/>
                <w:szCs w:val="21"/>
                <w:lang w:val="en-GB"/>
              </w:rPr>
              <w:t xml:space="preserve">is </w:t>
            </w:r>
            <w:r w:rsidR="00D7574C" w:rsidRPr="00920628">
              <w:rPr>
                <w:sz w:val="21"/>
                <w:szCs w:val="21"/>
                <w:lang w:val="en-GB"/>
              </w:rPr>
              <w:t>acceptable after major revision</w:t>
            </w:r>
          </w:p>
          <w:p w14:paraId="6442EDE9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re-review is required</w:t>
            </w:r>
          </w:p>
          <w:p w14:paraId="76ADDFF4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is not acceptable</w:t>
            </w:r>
          </w:p>
          <w:p w14:paraId="07758B74" w14:textId="77777777" w:rsidR="001B51BA" w:rsidRPr="00920628" w:rsidRDefault="001B51BA" w:rsidP="001B51BA">
            <w:pPr>
              <w:rPr>
                <w:b/>
                <w:bCs/>
                <w:sz w:val="10"/>
                <w:szCs w:val="10"/>
              </w:rPr>
            </w:pPr>
          </w:p>
          <w:p w14:paraId="4373A5B3" w14:textId="77777777" w:rsidR="00D7574C" w:rsidRPr="00920628" w:rsidRDefault="00D7574C" w:rsidP="00920628">
            <w:pPr>
              <w:numPr>
                <w:ilvl w:val="0"/>
                <w:numId w:val="7"/>
              </w:num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The referee wishes to remain anonymous</w:t>
            </w:r>
          </w:p>
          <w:p w14:paraId="46A8A595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yes</w:t>
            </w:r>
          </w:p>
          <w:p w14:paraId="4EE53200" w14:textId="77777777" w:rsidR="00D7574C" w:rsidRPr="00920628" w:rsidRDefault="00CE4D67" w:rsidP="00CE4D67">
            <w:pPr>
              <w:rPr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no</w:t>
            </w:r>
          </w:p>
        </w:tc>
      </w:tr>
      <w:tr w:rsidR="00D7574C" w14:paraId="0B6FC30E" w14:textId="77777777" w:rsidTr="00920628">
        <w:trPr>
          <w:trHeight w:val="2376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C05D2" w14:textId="77777777" w:rsidR="00D7574C" w:rsidRPr="00920628" w:rsidRDefault="00D7574C" w:rsidP="00920628">
            <w:p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11. Paper is</w:t>
            </w:r>
          </w:p>
          <w:p w14:paraId="4CF829F2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excellent</w:t>
            </w:r>
          </w:p>
          <w:p w14:paraId="676E0EE4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good</w:t>
            </w:r>
          </w:p>
          <w:p w14:paraId="043E22D7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acceptable</w:t>
            </w:r>
          </w:p>
          <w:p w14:paraId="5ECB35B2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without obvious significance</w:t>
            </w:r>
          </w:p>
          <w:p w14:paraId="34D7D238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weak</w:t>
            </w:r>
          </w:p>
          <w:p w14:paraId="56A87F0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too speculative</w:t>
            </w:r>
          </w:p>
          <w:p w14:paraId="191E9487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too preliminary</w:t>
            </w:r>
          </w:p>
          <w:p w14:paraId="4534B61E" w14:textId="77777777" w:rsidR="00D7574C" w:rsidRPr="00920628" w:rsidRDefault="00CE4D67" w:rsidP="00CE4D67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1C677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outside this journal’s scope</w:t>
            </w:r>
          </w:p>
        </w:tc>
        <w:tc>
          <w:tcPr>
            <w:tcW w:w="48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B63C9" w14:textId="77777777" w:rsidR="00D7574C" w:rsidRPr="00920628" w:rsidRDefault="00D7574C" w:rsidP="00920628">
            <w:pPr>
              <w:spacing w:line="216" w:lineRule="auto"/>
              <w:rPr>
                <w:sz w:val="22"/>
                <w:szCs w:val="22"/>
                <w:lang w:val="en-GB"/>
              </w:rPr>
            </w:pPr>
          </w:p>
        </w:tc>
      </w:tr>
      <w:tr w:rsidR="00D7574C" w14:paraId="6CCA499F" w14:textId="77777777" w:rsidTr="00920628">
        <w:trPr>
          <w:trHeight w:val="646"/>
        </w:trPr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9AA9EE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1D75F1FE" w14:textId="77777777" w:rsidR="00D7574C" w:rsidRPr="00920628" w:rsidRDefault="00D7574C" w:rsidP="00D7574C">
            <w:pPr>
              <w:rPr>
                <w:bCs/>
                <w:lang w:val="en-GB"/>
              </w:rPr>
            </w:pPr>
            <w:r w:rsidRPr="00920628">
              <w:rPr>
                <w:b/>
                <w:lang w:val="en-GB"/>
              </w:rPr>
              <w:t>Reviewer’s name</w:t>
            </w:r>
            <w:r w:rsidRPr="00920628">
              <w:rPr>
                <w:bCs/>
                <w:lang w:val="en-GB"/>
              </w:rPr>
              <w:t>:</w:t>
            </w:r>
            <w:r w:rsidR="00CE4D67">
              <w:rPr>
                <w:bCs/>
                <w:lang w:val="en-GB"/>
              </w:rPr>
              <w:t xml:space="preserve"> </w:t>
            </w:r>
            <w:r w:rsidR="00CE4D67">
              <w:rPr>
                <w:bCs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8"/>
            <w:r w:rsidR="00CE4D67">
              <w:rPr>
                <w:bCs/>
                <w:lang w:val="en-GB"/>
              </w:rPr>
              <w:instrText xml:space="preserve"> FORMTEXT </w:instrText>
            </w:r>
            <w:r w:rsidR="00CE4D67">
              <w:rPr>
                <w:bCs/>
                <w:lang w:val="en-GB"/>
              </w:rPr>
            </w:r>
            <w:r w:rsidR="00CE4D67">
              <w:rPr>
                <w:bCs/>
                <w:lang w:val="en-GB"/>
              </w:rPr>
              <w:fldChar w:fldCharType="separate"/>
            </w:r>
            <w:r w:rsidR="001C677B">
              <w:rPr>
                <w:bCs/>
                <w:lang w:val="en-GB"/>
              </w:rPr>
              <w:t> </w:t>
            </w:r>
            <w:r w:rsidR="001C677B">
              <w:rPr>
                <w:bCs/>
                <w:lang w:val="en-GB"/>
              </w:rPr>
              <w:t> </w:t>
            </w:r>
            <w:r w:rsidR="001C677B">
              <w:rPr>
                <w:bCs/>
                <w:lang w:val="en-GB"/>
              </w:rPr>
              <w:t> </w:t>
            </w:r>
            <w:r w:rsidR="001C677B">
              <w:rPr>
                <w:bCs/>
                <w:lang w:val="en-GB"/>
              </w:rPr>
              <w:t> </w:t>
            </w:r>
            <w:r w:rsidR="001C677B">
              <w:rPr>
                <w:bCs/>
                <w:lang w:val="en-GB"/>
              </w:rPr>
              <w:t> </w:t>
            </w:r>
            <w:r w:rsidR="00CE4D67">
              <w:rPr>
                <w:bCs/>
                <w:lang w:val="en-GB"/>
              </w:rPr>
              <w:fldChar w:fldCharType="end"/>
            </w:r>
            <w:bookmarkEnd w:id="8"/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171A4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0E018EA7" w14:textId="77777777" w:rsidR="00D7574C" w:rsidRPr="00920628" w:rsidRDefault="00D7574C" w:rsidP="001B51BA">
            <w:pPr>
              <w:rPr>
                <w:lang w:val="en-GB"/>
              </w:rPr>
            </w:pPr>
            <w:r w:rsidRPr="00920628">
              <w:rPr>
                <w:b/>
                <w:bCs/>
                <w:lang w:val="en-GB"/>
              </w:rPr>
              <w:t>Date</w:t>
            </w:r>
            <w:r w:rsidRPr="00920628">
              <w:rPr>
                <w:lang w:val="en-GB"/>
              </w:rPr>
              <w:t>:</w:t>
            </w:r>
            <w:r w:rsidR="00CE4D67">
              <w:rPr>
                <w:lang w:val="en-GB"/>
              </w:rPr>
              <w:t xml:space="preserve"> </w:t>
            </w:r>
            <w:r w:rsidR="00CE4D67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E4D67">
              <w:rPr>
                <w:lang w:val="en-GB"/>
              </w:rPr>
              <w:instrText xml:space="preserve"> FORMTEXT </w:instrText>
            </w:r>
            <w:r w:rsidR="00CE4D67">
              <w:rPr>
                <w:lang w:val="en-GB"/>
              </w:rPr>
            </w:r>
            <w:r w:rsidR="00CE4D67">
              <w:rPr>
                <w:lang w:val="en-GB"/>
              </w:rPr>
              <w:fldChar w:fldCharType="separate"/>
            </w:r>
            <w:r w:rsidR="001C677B">
              <w:rPr>
                <w:lang w:val="en-GB"/>
              </w:rPr>
              <w:t> </w:t>
            </w:r>
            <w:r w:rsidR="001C677B">
              <w:rPr>
                <w:lang w:val="en-GB"/>
              </w:rPr>
              <w:t> </w:t>
            </w:r>
            <w:r w:rsidR="001C677B">
              <w:rPr>
                <w:lang w:val="en-GB"/>
              </w:rPr>
              <w:t> </w:t>
            </w:r>
            <w:r w:rsidR="001C677B">
              <w:rPr>
                <w:lang w:val="en-GB"/>
              </w:rPr>
              <w:t> </w:t>
            </w:r>
            <w:r w:rsidR="001C677B">
              <w:rPr>
                <w:lang w:val="en-GB"/>
              </w:rPr>
              <w:t> </w:t>
            </w:r>
            <w:r w:rsidR="00CE4D67">
              <w:rPr>
                <w:lang w:val="en-GB"/>
              </w:rPr>
              <w:fldChar w:fldCharType="end"/>
            </w:r>
            <w:bookmarkEnd w:id="9"/>
          </w:p>
        </w:tc>
      </w:tr>
    </w:tbl>
    <w:p w14:paraId="2777585E" w14:textId="77777777" w:rsidR="00BC25CA" w:rsidRDefault="00BC25CA" w:rsidP="00F46E29">
      <w:pPr>
        <w:spacing w:line="216" w:lineRule="auto"/>
        <w:sectPr w:rsidR="00BC25CA" w:rsidSect="00A4208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247" w:right="1077" w:bottom="1134" w:left="1077" w:header="454" w:footer="454" w:gutter="0"/>
          <w:cols w:space="708"/>
          <w:docGrid w:linePitch="360"/>
        </w:sectPr>
      </w:pPr>
    </w:p>
    <w:p w14:paraId="2885CE83" w14:textId="77777777" w:rsidR="006D7B49" w:rsidRPr="00D7574C" w:rsidRDefault="006D7B49" w:rsidP="006D7B49">
      <w:pPr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lastRenderedPageBreak/>
        <w:t>MANUSCRIPT REVIEW FORM</w:t>
      </w:r>
    </w:p>
    <w:p w14:paraId="3050528E" w14:textId="77777777" w:rsidR="0084214F" w:rsidRPr="0093379E" w:rsidRDefault="0084214F" w:rsidP="0084214F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>
        <w:rPr>
          <w:b w:val="0"/>
          <w:bCs w:val="0"/>
          <w:color w:val="002060"/>
        </w:rPr>
        <w:t xml:space="preserve">: </w:t>
      </w:r>
      <w:hyperlink r:id="rId13" w:history="1">
        <w:r w:rsidRPr="0093379E">
          <w:rPr>
            <w:rStyle w:val="Hyperlink"/>
            <w:b w:val="0"/>
            <w:bCs w:val="0"/>
            <w:color w:val="002060"/>
          </w:rPr>
          <w:t>Estonian Journal of Archaeology</w:t>
        </w:r>
      </w:hyperlink>
      <w:r w:rsidRPr="0093379E">
        <w:rPr>
          <w:b w:val="0"/>
          <w:bCs w:val="0"/>
          <w:color w:val="002060"/>
        </w:rPr>
        <w:t xml:space="preserve"> </w:t>
      </w:r>
    </w:p>
    <w:p w14:paraId="147BD8B2" w14:textId="77777777" w:rsidR="00A4208F" w:rsidRDefault="00A4208F" w:rsidP="00F46E29">
      <w:pPr>
        <w:spacing w:line="21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36"/>
      </w:tblGrid>
      <w:tr w:rsidR="00BC25CA" w14:paraId="7AD6AA1C" w14:textId="77777777" w:rsidTr="00920628">
        <w:trPr>
          <w:trHeight w:val="7357"/>
        </w:trPr>
        <w:tc>
          <w:tcPr>
            <w:tcW w:w="9736" w:type="dxa"/>
            <w:shd w:val="clear" w:color="auto" w:fill="auto"/>
          </w:tcPr>
          <w:p w14:paraId="6E34E699" w14:textId="77777777" w:rsidR="00BC25CA" w:rsidRDefault="00BC25CA" w:rsidP="00920628">
            <w:pPr>
              <w:spacing w:line="216" w:lineRule="auto"/>
              <w:rPr>
                <w:b/>
                <w:bCs/>
                <w:spacing w:val="20"/>
                <w:sz w:val="18"/>
                <w:szCs w:val="18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COMMENTS TO THE AUTHOR</w:t>
            </w:r>
            <w:r w:rsidR="006D7B49" w:rsidRPr="00920628">
              <w:rPr>
                <w:b/>
                <w:bCs/>
                <w:spacing w:val="20"/>
                <w:sz w:val="18"/>
                <w:szCs w:val="18"/>
              </w:rPr>
              <w:t>(S)</w:t>
            </w:r>
            <w:r w:rsidRPr="00920628">
              <w:rPr>
                <w:b/>
                <w:bCs/>
                <w:spacing w:val="20"/>
                <w:sz w:val="18"/>
                <w:szCs w:val="18"/>
              </w:rPr>
              <w:t>:</w:t>
            </w:r>
          </w:p>
          <w:p w14:paraId="7E7F75C9" w14:textId="77777777" w:rsidR="00CE4D67" w:rsidRPr="00CE4D67" w:rsidRDefault="00CE4D67" w:rsidP="00CE4D67"/>
        </w:tc>
      </w:tr>
      <w:tr w:rsidR="00BC25CA" w14:paraId="4628893D" w14:textId="77777777" w:rsidTr="00920628">
        <w:trPr>
          <w:trHeight w:val="5685"/>
        </w:trPr>
        <w:tc>
          <w:tcPr>
            <w:tcW w:w="9736" w:type="dxa"/>
            <w:shd w:val="clear" w:color="auto" w:fill="auto"/>
          </w:tcPr>
          <w:p w14:paraId="1848EB63" w14:textId="77777777" w:rsidR="00BC25CA" w:rsidRDefault="00BC25CA" w:rsidP="00920628">
            <w:pPr>
              <w:spacing w:line="216" w:lineRule="auto"/>
              <w:rPr>
                <w:b/>
                <w:bCs/>
                <w:spacing w:val="20"/>
                <w:sz w:val="18"/>
                <w:szCs w:val="18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CONFIDENTIAL COMMENTS TO THE EDITOR:</w:t>
            </w:r>
          </w:p>
          <w:p w14:paraId="407AE824" w14:textId="77777777" w:rsidR="00CE4D67" w:rsidRDefault="00CE4D67" w:rsidP="00CE4D67"/>
        </w:tc>
      </w:tr>
    </w:tbl>
    <w:p w14:paraId="1C25D309" w14:textId="77777777" w:rsidR="00BC25CA" w:rsidRPr="00A4208F" w:rsidRDefault="00BC25CA" w:rsidP="00BC25CA">
      <w:pPr>
        <w:spacing w:line="216" w:lineRule="auto"/>
      </w:pPr>
    </w:p>
    <w:sectPr w:rsidR="00BC25CA" w:rsidRPr="00A4208F" w:rsidSect="00A4208F">
      <w:pgSz w:w="11900" w:h="16840"/>
      <w:pgMar w:top="1247" w:right="1077" w:bottom="1134" w:left="107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D513" w14:textId="77777777" w:rsidR="00463542" w:rsidRDefault="00463542" w:rsidP="005348F7">
      <w:r>
        <w:separator/>
      </w:r>
    </w:p>
  </w:endnote>
  <w:endnote w:type="continuationSeparator" w:id="0">
    <w:p w14:paraId="248BC6F7" w14:textId="77777777" w:rsidR="00463542" w:rsidRDefault="00463542" w:rsidP="005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CEB6" w14:textId="77777777" w:rsidR="0084214F" w:rsidRDefault="0084214F" w:rsidP="0084214F">
    <w:pPr>
      <w:jc w:val="center"/>
      <w:rPr>
        <w:color w:val="002060"/>
        <w:sz w:val="18"/>
        <w:szCs w:val="18"/>
      </w:rPr>
    </w:pPr>
    <w:r>
      <w:rPr>
        <w:b/>
        <w:bCs/>
        <w:color w:val="002060"/>
        <w:sz w:val="18"/>
        <w:szCs w:val="18"/>
      </w:rPr>
      <w:t>Estonian Journal of Archaeology</w:t>
    </w:r>
    <w:r w:rsidRPr="001B51BA">
      <w:rPr>
        <w:color w:val="002060"/>
        <w:sz w:val="18"/>
        <w:szCs w:val="18"/>
      </w:rPr>
      <w:t>. Editorial Office: Kohtu 6, 10130 Tallinn, ESTONIA</w:t>
    </w:r>
  </w:p>
  <w:p w14:paraId="4420DCEE" w14:textId="77777777" w:rsidR="001B51BA" w:rsidRPr="0084214F" w:rsidRDefault="0084214F" w:rsidP="0084214F">
    <w:pPr>
      <w:jc w:val="center"/>
      <w:rPr>
        <w:color w:val="002060"/>
        <w:sz w:val="18"/>
        <w:szCs w:val="18"/>
      </w:rPr>
    </w:pPr>
    <w:hyperlink r:id="rId1" w:history="1">
      <w:r w:rsidRPr="0093379E">
        <w:rPr>
          <w:rStyle w:val="Hyperlink"/>
          <w:color w:val="002060"/>
          <w:sz w:val="18"/>
          <w:szCs w:val="18"/>
        </w:rPr>
        <w:t>hedi.tonso@eap.ee</w:t>
      </w:r>
    </w:hyperlink>
    <w:r w:rsidRPr="0093379E">
      <w:rPr>
        <w:color w:val="002060"/>
        <w:sz w:val="18"/>
        <w:szCs w:val="18"/>
      </w:rPr>
      <w:t xml:space="preserve">, </w:t>
    </w:r>
    <w:hyperlink r:id="rId2" w:history="1">
      <w:r w:rsidRPr="0093379E">
        <w:rPr>
          <w:rStyle w:val="Hyperlink"/>
          <w:color w:val="002060"/>
          <w:sz w:val="18"/>
          <w:szCs w:val="18"/>
        </w:rPr>
        <w:t>www.eap.ee/archaeology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B17A" w14:textId="63F676F5" w:rsidR="00B669C5" w:rsidRDefault="001552B9">
    <w:pPr>
      <w:pStyle w:val="Footer"/>
    </w:pPr>
    <w:r>
      <w:drawing>
        <wp:anchor distT="540385" distB="0" distL="114300" distR="114300" simplePos="0" relativeHeight="251656192" behindDoc="1" locked="1" layoutInCell="1" allowOverlap="1" wp14:anchorId="1F199B47" wp14:editId="5A2F4EFF">
          <wp:simplePos x="0" y="0"/>
          <wp:positionH relativeFrom="page">
            <wp:posOffset>26035</wp:posOffset>
          </wp:positionH>
          <wp:positionV relativeFrom="page">
            <wp:posOffset>9268460</wp:posOffset>
          </wp:positionV>
          <wp:extent cx="7529195" cy="1440180"/>
          <wp:effectExtent l="0" t="0" r="0" b="0"/>
          <wp:wrapTopAndBottom/>
          <wp:docPr id="1" name="Pictur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D4DF" w14:textId="77777777" w:rsidR="00463542" w:rsidRDefault="00463542" w:rsidP="005348F7">
      <w:r>
        <w:separator/>
      </w:r>
    </w:p>
  </w:footnote>
  <w:footnote w:type="continuationSeparator" w:id="0">
    <w:p w14:paraId="1EE4A808" w14:textId="77777777" w:rsidR="00463542" w:rsidRDefault="00463542" w:rsidP="0053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7C7A" w14:textId="1964E099" w:rsidR="00A4208F" w:rsidRDefault="001552B9" w:rsidP="00BC25CA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597592F" wp14:editId="4FDAD687">
              <wp:simplePos x="0" y="0"/>
              <wp:positionH relativeFrom="column">
                <wp:posOffset>5504180</wp:posOffset>
              </wp:positionH>
              <wp:positionV relativeFrom="paragraph">
                <wp:posOffset>-92075</wp:posOffset>
              </wp:positionV>
              <wp:extent cx="1118235" cy="17970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1182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66A6CB" w14:textId="77777777" w:rsidR="00BC25CA" w:rsidRPr="00920628" w:rsidRDefault="00BC25CA" w:rsidP="00BC25CA">
                          <w:pPr>
                            <w:jc w:val="right"/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</w:pPr>
                          <w:r w:rsidRPr="00920628"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7592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3.4pt;margin-top:-7.25pt;width:88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" filled="f" stroked="f">
              <v:textbox>
                <w:txbxContent>
                  <w:p w14:paraId="3466A6CB" w14:textId="77777777" w:rsidR="00BC25CA" w:rsidRPr="00920628" w:rsidRDefault="00BC25CA" w:rsidP="00BC25CA">
                    <w:pPr>
                      <w:jc w:val="right"/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</w:pPr>
                    <w:r w:rsidRPr="00920628"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  <w:t>IN CONFIDENCE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7A455B07" wp14:editId="4D068385">
          <wp:simplePos x="0" y="0"/>
          <wp:positionH relativeFrom="margin">
            <wp:posOffset>198755</wp:posOffset>
          </wp:positionH>
          <wp:positionV relativeFrom="margin">
            <wp:posOffset>-756285</wp:posOffset>
          </wp:positionV>
          <wp:extent cx="5791200" cy="76771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63C2" w14:textId="363FB795" w:rsidR="00B669C5" w:rsidRDefault="001552B9" w:rsidP="00950E9B">
    <w:pPr>
      <w:pStyle w:val="Header"/>
      <w:tabs>
        <w:tab w:val="right" w:pos="1560"/>
      </w:tabs>
    </w:pPr>
    <w:r>
      <w:drawing>
        <wp:anchor distT="0" distB="0" distL="114300" distR="245110" simplePos="0" relativeHeight="251657216" behindDoc="1" locked="1" layoutInCell="0" allowOverlap="1" wp14:anchorId="51C21E84" wp14:editId="0E322EF2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979930" cy="10686415"/>
          <wp:effectExtent l="0" t="0" r="0" b="0"/>
          <wp:wrapSquare wrapText="right"/>
          <wp:docPr id="2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2F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11711"/>
    <w:multiLevelType w:val="hybridMultilevel"/>
    <w:tmpl w:val="425ADBDC"/>
    <w:lvl w:ilvl="0" w:tplc="042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A3E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1E401A"/>
    <w:multiLevelType w:val="hybridMultilevel"/>
    <w:tmpl w:val="A2D408DA"/>
    <w:lvl w:ilvl="0" w:tplc="B7F6D7B2">
      <w:start w:val="1"/>
      <w:numFmt w:val="bullet"/>
      <w:pStyle w:val="ColourfulListAccent1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1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7022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70121F"/>
    <w:multiLevelType w:val="multilevel"/>
    <w:tmpl w:val="47782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B9"/>
    <w:rsid w:val="000106E4"/>
    <w:rsid w:val="00076DD3"/>
    <w:rsid w:val="000C77AA"/>
    <w:rsid w:val="000D0EC7"/>
    <w:rsid w:val="000D29A0"/>
    <w:rsid w:val="0010232E"/>
    <w:rsid w:val="00102E3E"/>
    <w:rsid w:val="001552B9"/>
    <w:rsid w:val="001710DA"/>
    <w:rsid w:val="0019332B"/>
    <w:rsid w:val="00195632"/>
    <w:rsid w:val="001B51BA"/>
    <w:rsid w:val="001C677B"/>
    <w:rsid w:val="001E3F42"/>
    <w:rsid w:val="002273E5"/>
    <w:rsid w:val="00272D82"/>
    <w:rsid w:val="002D70EC"/>
    <w:rsid w:val="002E5119"/>
    <w:rsid w:val="002F0179"/>
    <w:rsid w:val="00365CC1"/>
    <w:rsid w:val="003C400D"/>
    <w:rsid w:val="003D7221"/>
    <w:rsid w:val="003E5962"/>
    <w:rsid w:val="004455A2"/>
    <w:rsid w:val="00463542"/>
    <w:rsid w:val="004C688B"/>
    <w:rsid w:val="004D1B42"/>
    <w:rsid w:val="005348F7"/>
    <w:rsid w:val="005802FC"/>
    <w:rsid w:val="005E3122"/>
    <w:rsid w:val="006010EF"/>
    <w:rsid w:val="0060309A"/>
    <w:rsid w:val="00606143"/>
    <w:rsid w:val="00613DE3"/>
    <w:rsid w:val="00615428"/>
    <w:rsid w:val="006209E9"/>
    <w:rsid w:val="0063710B"/>
    <w:rsid w:val="00682534"/>
    <w:rsid w:val="00690651"/>
    <w:rsid w:val="006D7B49"/>
    <w:rsid w:val="007008FF"/>
    <w:rsid w:val="007234DF"/>
    <w:rsid w:val="007578FD"/>
    <w:rsid w:val="00773405"/>
    <w:rsid w:val="007A7B1E"/>
    <w:rsid w:val="007C6296"/>
    <w:rsid w:val="007C64D7"/>
    <w:rsid w:val="007F1D15"/>
    <w:rsid w:val="00807CE8"/>
    <w:rsid w:val="0084214F"/>
    <w:rsid w:val="00883F00"/>
    <w:rsid w:val="00917843"/>
    <w:rsid w:val="00920628"/>
    <w:rsid w:val="00950E9B"/>
    <w:rsid w:val="00970C3B"/>
    <w:rsid w:val="009B407F"/>
    <w:rsid w:val="00A00B2F"/>
    <w:rsid w:val="00A37857"/>
    <w:rsid w:val="00A4208F"/>
    <w:rsid w:val="00A4224E"/>
    <w:rsid w:val="00AC4584"/>
    <w:rsid w:val="00AF274C"/>
    <w:rsid w:val="00AF3138"/>
    <w:rsid w:val="00B543A5"/>
    <w:rsid w:val="00B669C5"/>
    <w:rsid w:val="00BC25CA"/>
    <w:rsid w:val="00C166CE"/>
    <w:rsid w:val="00C50209"/>
    <w:rsid w:val="00CB363E"/>
    <w:rsid w:val="00CE4D67"/>
    <w:rsid w:val="00CF419F"/>
    <w:rsid w:val="00D7574C"/>
    <w:rsid w:val="00D80927"/>
    <w:rsid w:val="00DA62D0"/>
    <w:rsid w:val="00E754B8"/>
    <w:rsid w:val="00E80621"/>
    <w:rsid w:val="00E83F97"/>
    <w:rsid w:val="00EA376D"/>
    <w:rsid w:val="00EC7AA0"/>
    <w:rsid w:val="00EF2E24"/>
    <w:rsid w:val="00F035B0"/>
    <w:rsid w:val="00F04737"/>
    <w:rsid w:val="00F46E29"/>
    <w:rsid w:val="00F47677"/>
    <w:rsid w:val="00F723E9"/>
    <w:rsid w:val="00F75214"/>
    <w:rsid w:val="00FA1680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DB39D"/>
  <w15:chartTrackingRefBased/>
  <w15:docId w15:val="{D7E40BE9-9904-4FA3-AB08-4010B347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aliases w:val="Tavaline"/>
    <w:qFormat/>
    <w:rsid w:val="00EC7AA0"/>
    <w:rPr>
      <w:rFonts w:ascii="Times New Roman" w:hAnsi="Times New Roman"/>
      <w:noProof/>
      <w:color w:val="000000"/>
      <w:sz w:val="24"/>
      <w:szCs w:val="24"/>
      <w:lang w:eastAsia="en-US"/>
    </w:rPr>
  </w:style>
  <w:style w:type="paragraph" w:styleId="Heading1">
    <w:name w:val="heading 1"/>
    <w:aliases w:val="Pealkiri 1"/>
    <w:basedOn w:val="Normal"/>
    <w:next w:val="Normal"/>
    <w:link w:val="Heading1Char"/>
    <w:uiPriority w:val="9"/>
    <w:qFormat/>
    <w:rsid w:val="007008FF"/>
    <w:pPr>
      <w:keepNext/>
      <w:keepLines/>
      <w:spacing w:after="120"/>
      <w:outlineLvl w:val="0"/>
    </w:pPr>
    <w:rPr>
      <w:rFonts w:eastAsia="Times New Roman"/>
      <w:sz w:val="32"/>
      <w:szCs w:val="32"/>
    </w:rPr>
  </w:style>
  <w:style w:type="paragraph" w:styleId="Heading2">
    <w:name w:val="heading 2"/>
    <w:aliases w:val="Pealkiri 2"/>
    <w:basedOn w:val="Normal"/>
    <w:next w:val="Normal"/>
    <w:link w:val="Heading2Char"/>
    <w:uiPriority w:val="9"/>
    <w:qFormat/>
    <w:rsid w:val="007008FF"/>
    <w:pPr>
      <w:keepNext/>
      <w:keepLines/>
      <w:spacing w:after="120"/>
      <w:outlineLvl w:val="1"/>
    </w:pPr>
    <w:rPr>
      <w:rFonts w:eastAsia="Times New Roman"/>
      <w:sz w:val="28"/>
      <w:szCs w:val="26"/>
    </w:rPr>
  </w:style>
  <w:style w:type="paragraph" w:styleId="Heading3">
    <w:name w:val="heading 3"/>
    <w:aliases w:val="Pealkiri 3"/>
    <w:basedOn w:val="Normal"/>
    <w:next w:val="Normal"/>
    <w:link w:val="Heading3Char"/>
    <w:uiPriority w:val="9"/>
    <w:qFormat/>
    <w:rsid w:val="007008FF"/>
    <w:pPr>
      <w:keepNext/>
      <w:keepLines/>
      <w:spacing w:after="120"/>
      <w:outlineLvl w:val="2"/>
    </w:pPr>
    <w:rPr>
      <w:rFonts w:eastAsia="Times New Roman"/>
      <w:b/>
      <w:bCs/>
    </w:rPr>
  </w:style>
  <w:style w:type="paragraph" w:styleId="Heading4">
    <w:name w:val="heading 4"/>
    <w:aliases w:val="Pealkiri 4"/>
    <w:basedOn w:val="Normal"/>
    <w:next w:val="Normal"/>
    <w:link w:val="Heading4Char"/>
    <w:uiPriority w:val="9"/>
    <w:qFormat/>
    <w:rsid w:val="007008FF"/>
    <w:pPr>
      <w:keepNext/>
      <w:keepLines/>
      <w:spacing w:after="120"/>
      <w:outlineLvl w:val="3"/>
    </w:pPr>
    <w:rPr>
      <w:rFonts w:eastAsia="Times New Roman"/>
      <w:i/>
      <w:iCs/>
    </w:rPr>
  </w:style>
  <w:style w:type="paragraph" w:styleId="Heading5">
    <w:name w:val="heading 5"/>
    <w:aliases w:val="Pealkiri 5"/>
    <w:basedOn w:val="Normal"/>
    <w:next w:val="Normal"/>
    <w:link w:val="Heading5Char"/>
    <w:uiPriority w:val="9"/>
    <w:qFormat/>
    <w:rsid w:val="007008FF"/>
    <w:pPr>
      <w:keepNext/>
      <w:keepLines/>
      <w:spacing w:after="120"/>
      <w:outlineLvl w:val="4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F723E9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8F7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8F7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0EF"/>
    <w:pPr>
      <w:spacing w:after="120"/>
      <w:ind w:left="283"/>
    </w:pPr>
  </w:style>
  <w:style w:type="paragraph" w:customStyle="1" w:styleId="lead">
    <w:name w:val="lead"/>
    <w:basedOn w:val="Normal"/>
    <w:rsid w:val="006010EF"/>
    <w:pPr>
      <w:spacing w:before="100" w:beforeAutospacing="1" w:after="100" w:afterAutospacing="1"/>
    </w:pPr>
    <w:rPr>
      <w:color w:val="auto"/>
      <w:lang w:eastAsia="en-GB"/>
    </w:rPr>
  </w:style>
  <w:style w:type="paragraph" w:customStyle="1" w:styleId="MediumGrid21">
    <w:name w:val="Medium Grid 21"/>
    <w:uiPriority w:val="1"/>
    <w:rsid w:val="006010EF"/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010EF"/>
    <w:rPr>
      <w:rFonts w:ascii="Times New Roman" w:hAnsi="Times New Roman"/>
      <w:color w:val="000000"/>
    </w:rPr>
  </w:style>
  <w:style w:type="character" w:customStyle="1" w:styleId="Heading1Char">
    <w:name w:val="Heading 1 Char"/>
    <w:aliases w:val="Pealkiri 1 Char"/>
    <w:link w:val="Heading1"/>
    <w:uiPriority w:val="9"/>
    <w:rsid w:val="007008FF"/>
    <w:rPr>
      <w:rFonts w:ascii="Times New Roman" w:eastAsia="Times New Roman" w:hAnsi="Times New Roman" w:cs="Times New Roman"/>
      <w:noProof/>
      <w:color w:val="000000"/>
      <w:sz w:val="32"/>
      <w:szCs w:val="32"/>
      <w:lang w:val="et-EE"/>
    </w:rPr>
  </w:style>
  <w:style w:type="character" w:customStyle="1" w:styleId="Heading2Char">
    <w:name w:val="Heading 2 Char"/>
    <w:aliases w:val="Pealkiri 2 Char"/>
    <w:link w:val="Heading2"/>
    <w:uiPriority w:val="9"/>
    <w:rsid w:val="007008FF"/>
    <w:rPr>
      <w:rFonts w:ascii="Times New Roman" w:eastAsia="Times New Roman" w:hAnsi="Times New Roman" w:cs="Times New Roman"/>
      <w:noProof/>
      <w:color w:val="000000"/>
      <w:sz w:val="28"/>
      <w:szCs w:val="26"/>
      <w:lang w:val="et-EE"/>
    </w:rPr>
  </w:style>
  <w:style w:type="character" w:customStyle="1" w:styleId="Heading3Char">
    <w:name w:val="Heading 3 Char"/>
    <w:aliases w:val="Pealkiri 3 Char"/>
    <w:link w:val="Heading3"/>
    <w:uiPriority w:val="9"/>
    <w:rsid w:val="007008FF"/>
    <w:rPr>
      <w:rFonts w:ascii="Times New Roman" w:eastAsia="Times New Roman" w:hAnsi="Times New Roman" w:cs="Times New Roman"/>
      <w:b/>
      <w:bCs/>
      <w:noProof/>
      <w:color w:val="000000"/>
      <w:lang w:val="et-EE"/>
    </w:rPr>
  </w:style>
  <w:style w:type="character" w:customStyle="1" w:styleId="Heading4Char">
    <w:name w:val="Heading 4 Char"/>
    <w:aliases w:val="Pealkiri 4 Char"/>
    <w:link w:val="Heading4"/>
    <w:uiPriority w:val="9"/>
    <w:rsid w:val="007008FF"/>
    <w:rPr>
      <w:rFonts w:ascii="Times New Roman" w:eastAsia="Times New Roman" w:hAnsi="Times New Roman" w:cs="Times New Roman"/>
      <w:i/>
      <w:iCs/>
      <w:noProof/>
      <w:color w:val="000000"/>
      <w:lang w:val="et-EE"/>
    </w:rPr>
  </w:style>
  <w:style w:type="character" w:customStyle="1" w:styleId="Heading5Char">
    <w:name w:val="Heading 5 Char"/>
    <w:aliases w:val="Pealkiri 5 Char"/>
    <w:link w:val="Heading5"/>
    <w:uiPriority w:val="9"/>
    <w:rsid w:val="007008FF"/>
    <w:rPr>
      <w:rFonts w:ascii="Times New Roman" w:eastAsia="Times New Roman" w:hAnsi="Times New Roman" w:cs="Times New Roman"/>
      <w:b/>
      <w:bCs/>
      <w:i/>
      <w:iCs/>
      <w:noProof/>
      <w:color w:val="000000"/>
      <w:lang w:val="et-EE"/>
    </w:rPr>
  </w:style>
  <w:style w:type="paragraph" w:styleId="Title">
    <w:name w:val="Title"/>
    <w:aliases w:val="Suur pealkiri"/>
    <w:basedOn w:val="Normal"/>
    <w:next w:val="Normal"/>
    <w:link w:val="TitleChar"/>
    <w:uiPriority w:val="10"/>
    <w:qFormat/>
    <w:rsid w:val="007008FF"/>
    <w:pPr>
      <w:spacing w:after="240"/>
      <w:contextualSpacing/>
    </w:pPr>
    <w:rPr>
      <w:rFonts w:eastAsia="Times New Roman"/>
      <w:color w:val="auto"/>
      <w:spacing w:val="-10"/>
      <w:kern w:val="28"/>
      <w:sz w:val="48"/>
      <w:szCs w:val="48"/>
    </w:rPr>
  </w:style>
  <w:style w:type="character" w:customStyle="1" w:styleId="TitleChar">
    <w:name w:val="Title Char"/>
    <w:aliases w:val="Suur pealkiri Char"/>
    <w:link w:val="Title"/>
    <w:uiPriority w:val="10"/>
    <w:rsid w:val="007008FF"/>
    <w:rPr>
      <w:rFonts w:ascii="Times New Roman" w:eastAsia="Times New Roman" w:hAnsi="Times New Roman" w:cs="Times New Roman"/>
      <w:noProof/>
      <w:spacing w:val="-10"/>
      <w:kern w:val="28"/>
      <w:sz w:val="48"/>
      <w:szCs w:val="48"/>
      <w:lang w:val="et-EE"/>
    </w:rPr>
  </w:style>
  <w:style w:type="character" w:customStyle="1" w:styleId="PlainTable41">
    <w:name w:val="Plain Table 41"/>
    <w:uiPriority w:val="21"/>
    <w:rsid w:val="005802FC"/>
    <w:rPr>
      <w:rFonts w:ascii="Times New Roman" w:hAnsi="Times New Roman"/>
      <w:b/>
      <w:bCs w:val="0"/>
      <w:i/>
      <w:iCs/>
      <w:color w:val="000000"/>
    </w:rPr>
  </w:style>
  <w:style w:type="character" w:styleId="Emphasis">
    <w:name w:val="Emphasis"/>
    <w:uiPriority w:val="20"/>
    <w:qFormat/>
    <w:rsid w:val="005802FC"/>
    <w:rPr>
      <w:rFonts w:ascii="Times New Roman" w:hAnsi="Times New Roman"/>
      <w:b w:val="0"/>
      <w:bCs w:val="0"/>
      <w:i/>
      <w:iCs/>
    </w:rPr>
  </w:style>
  <w:style w:type="character" w:customStyle="1" w:styleId="PlainTable31">
    <w:name w:val="Plain Table 31"/>
    <w:uiPriority w:val="19"/>
    <w:rsid w:val="005802FC"/>
    <w:rPr>
      <w:rFonts w:ascii="Times New Roman" w:hAnsi="Times New Roman"/>
      <w:b w:val="0"/>
      <w:bCs w:val="0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2FC"/>
    <w:pPr>
      <w:numPr>
        <w:ilvl w:val="1"/>
      </w:numPr>
      <w:spacing w:after="160"/>
    </w:pPr>
    <w:rPr>
      <w:rFonts w:eastAsia="Times New Roman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5802FC"/>
    <w:rPr>
      <w:rFonts w:ascii="Times New Roman" w:eastAsia="Times New Roman" w:hAnsi="Times New Roman"/>
      <w:color w:val="000000"/>
      <w:spacing w:val="15"/>
      <w:sz w:val="22"/>
      <w:szCs w:val="22"/>
    </w:rPr>
  </w:style>
  <w:style w:type="character" w:styleId="Strong">
    <w:name w:val="Strong"/>
    <w:uiPriority w:val="22"/>
    <w:qFormat/>
    <w:rsid w:val="005802FC"/>
    <w:rPr>
      <w:rFonts w:ascii="Times New Roman" w:hAnsi="Times New Roman"/>
      <w:b/>
      <w:bCs/>
      <w:i w:val="0"/>
      <w:iCs w:val="0"/>
    </w:rPr>
  </w:style>
  <w:style w:type="paragraph" w:customStyle="1" w:styleId="ColourfulGridAccent11">
    <w:name w:val="Colourful Grid – Accent 11"/>
    <w:aliases w:val="Tsitaat"/>
    <w:basedOn w:val="Normal"/>
    <w:next w:val="Normal"/>
    <w:link w:val="ColourfulGridAccent1Char"/>
    <w:uiPriority w:val="29"/>
    <w:qFormat/>
    <w:rsid w:val="007008FF"/>
    <w:pPr>
      <w:spacing w:before="240" w:after="240"/>
      <w:ind w:left="851" w:right="851"/>
    </w:pPr>
    <w:rPr>
      <w:iCs/>
    </w:rPr>
  </w:style>
  <w:style w:type="character" w:customStyle="1" w:styleId="ColourfulGridAccent1Char">
    <w:name w:val="Colourful Grid – Accent 1 Char"/>
    <w:aliases w:val="Tsitaat Char"/>
    <w:link w:val="ColourfulGridAccent11"/>
    <w:uiPriority w:val="29"/>
    <w:rsid w:val="007008FF"/>
    <w:rPr>
      <w:rFonts w:ascii="Times New Roman" w:hAnsi="Times New Roman"/>
      <w:iCs/>
      <w:noProof/>
      <w:color w:val="000000"/>
      <w:lang w:val="et-EE"/>
    </w:rPr>
  </w:style>
  <w:style w:type="paragraph" w:customStyle="1" w:styleId="LightShading-Accent21">
    <w:name w:val="Light Shading - Accent 21"/>
    <w:aliases w:val="Rõhutatud tsitaat"/>
    <w:basedOn w:val="Normal"/>
    <w:next w:val="Normal"/>
    <w:link w:val="LightShading-Accent2Char"/>
    <w:uiPriority w:val="30"/>
    <w:qFormat/>
    <w:rsid w:val="007008FF"/>
    <w:pPr>
      <w:spacing w:before="240" w:after="240"/>
      <w:ind w:left="851" w:right="851"/>
    </w:pPr>
    <w:rPr>
      <w:i/>
      <w:iCs/>
      <w:lang w:eastAsia="en-GB"/>
    </w:rPr>
  </w:style>
  <w:style w:type="character" w:customStyle="1" w:styleId="LightShading-Accent2Char">
    <w:name w:val="Light Shading - Accent 2 Char"/>
    <w:aliases w:val="Rõhutatud tsitaat Char"/>
    <w:link w:val="LightShading-Accent21"/>
    <w:uiPriority w:val="30"/>
    <w:rsid w:val="007008FF"/>
    <w:rPr>
      <w:rFonts w:ascii="Times New Roman" w:hAnsi="Times New Roman"/>
      <w:i/>
      <w:iCs/>
      <w:noProof/>
      <w:color w:val="000000"/>
      <w:lang w:val="et-EE" w:eastAsia="en-GB"/>
    </w:rPr>
  </w:style>
  <w:style w:type="character" w:customStyle="1" w:styleId="PlainTable51">
    <w:name w:val="Plain Table 51"/>
    <w:uiPriority w:val="31"/>
    <w:rsid w:val="00615428"/>
    <w:rPr>
      <w:rFonts w:ascii="Times New Roman" w:hAnsi="Times New Roman"/>
      <w:b w:val="0"/>
      <w:bCs w:val="0"/>
      <w:i w:val="0"/>
      <w:iCs w:val="0"/>
      <w:caps w:val="0"/>
      <w:smallCaps/>
      <w:color w:val="000000"/>
    </w:rPr>
  </w:style>
  <w:style w:type="character" w:styleId="Hashtag">
    <w:name w:val="Hashtag"/>
    <w:uiPriority w:val="46"/>
    <w:rsid w:val="00AF3138"/>
    <w:rPr>
      <w:rFonts w:ascii="Times" w:hAnsi="Times"/>
      <w:b w:val="0"/>
      <w:i w:val="0"/>
      <w:color w:val="000000"/>
      <w:shd w:val="clear" w:color="auto" w:fill="E1DFDD"/>
    </w:rPr>
  </w:style>
  <w:style w:type="character" w:customStyle="1" w:styleId="GridTable1Light1">
    <w:name w:val="Grid Table 1 Light1"/>
    <w:uiPriority w:val="33"/>
    <w:rsid w:val="00615428"/>
    <w:rPr>
      <w:rFonts w:ascii="Times New Roman" w:hAnsi="Times New Roman"/>
      <w:b/>
      <w:bCs/>
      <w:i/>
      <w:iCs/>
      <w:spacing w:val="5"/>
    </w:rPr>
  </w:style>
  <w:style w:type="paragraph" w:customStyle="1" w:styleId="ColourfulListAccent11">
    <w:name w:val="Colourful List – Accent 11"/>
    <w:aliases w:val="Punktidega nimekiri"/>
    <w:basedOn w:val="Normal"/>
    <w:uiPriority w:val="34"/>
    <w:qFormat/>
    <w:rsid w:val="007008FF"/>
    <w:pPr>
      <w:numPr>
        <w:numId w:val="4"/>
      </w:numPr>
      <w:spacing w:before="120" w:after="120"/>
      <w:contextualSpacing/>
    </w:pPr>
  </w:style>
  <w:style w:type="paragraph" w:styleId="ListNumber">
    <w:name w:val="List Number"/>
    <w:aliases w:val="Numbritega nimekiri"/>
    <w:basedOn w:val="Normal"/>
    <w:uiPriority w:val="99"/>
    <w:unhideWhenUsed/>
    <w:qFormat/>
    <w:rsid w:val="007008FF"/>
    <w:pPr>
      <w:numPr>
        <w:numId w:val="6"/>
      </w:numPr>
      <w:spacing w:before="120" w:after="120"/>
      <w:ind w:left="851" w:hanging="284"/>
      <w:contextualSpacing/>
    </w:pPr>
  </w:style>
  <w:style w:type="character" w:styleId="IntenseEmphasis">
    <w:name w:val="Intense Emphasis"/>
    <w:uiPriority w:val="66"/>
    <w:qFormat/>
    <w:rsid w:val="00AF3138"/>
    <w:rPr>
      <w:rFonts w:ascii="Times" w:hAnsi="Times"/>
      <w:b w:val="0"/>
      <w:i w:val="0"/>
      <w:iCs/>
      <w:color w:val="4472C4"/>
    </w:rPr>
  </w:style>
  <w:style w:type="character" w:styleId="SubtleEmphasis">
    <w:name w:val="Subtle Emphasis"/>
    <w:uiPriority w:val="65"/>
    <w:rsid w:val="00AF3138"/>
    <w:rPr>
      <w:rFonts w:ascii="Times" w:hAnsi="Times"/>
      <w:b w:val="0"/>
      <w:i w:val="0"/>
      <w:iCs/>
      <w:color w:val="404040"/>
    </w:rPr>
  </w:style>
  <w:style w:type="character" w:styleId="BookTitle">
    <w:name w:val="Book Title"/>
    <w:uiPriority w:val="69"/>
    <w:rsid w:val="00AF3138"/>
    <w:rPr>
      <w:rFonts w:ascii="Times" w:hAnsi="Times"/>
      <w:b/>
      <w:bCs/>
      <w:i w:val="0"/>
      <w:iCs/>
      <w:spacing w:val="5"/>
    </w:rPr>
  </w:style>
  <w:style w:type="table" w:styleId="TableGrid">
    <w:name w:val="Table Grid"/>
    <w:basedOn w:val="TableNormal"/>
    <w:uiPriority w:val="39"/>
    <w:rsid w:val="00A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6E29"/>
    <w:rPr>
      <w:rFonts w:ascii="Times New Roman" w:eastAsia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72"/>
    <w:qFormat/>
    <w:rsid w:val="00D7574C"/>
    <w:pPr>
      <w:ind w:left="720"/>
      <w:contextualSpacing/>
    </w:pPr>
  </w:style>
  <w:style w:type="character" w:styleId="Hyperlink">
    <w:name w:val="Hyperlink"/>
    <w:uiPriority w:val="99"/>
    <w:unhideWhenUsed/>
    <w:rsid w:val="001B51BA"/>
    <w:rPr>
      <w:color w:val="0563C1"/>
      <w:u w:val="single"/>
    </w:rPr>
  </w:style>
  <w:style w:type="character" w:styleId="UnresolvedMention">
    <w:name w:val="Unresolved Mention"/>
    <w:uiPriority w:val="47"/>
    <w:rsid w:val="001B51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25CA"/>
  </w:style>
  <w:style w:type="character" w:styleId="FollowedHyperlink">
    <w:name w:val="FollowedHyperlink"/>
    <w:uiPriority w:val="99"/>
    <w:semiHidden/>
    <w:unhideWhenUsed/>
    <w:rsid w:val="006D7B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j.ee/archaeology/" TargetMode="External"/><Relationship Id="rId13" Type="http://schemas.openxmlformats.org/officeDocument/2006/relationships/hyperlink" Target="https://kirj.ee/archaeolog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.ee/archaeology" TargetMode="External"/><Relationship Id="rId1" Type="http://schemas.openxmlformats.org/officeDocument/2006/relationships/hyperlink" Target="mailto:hedi.tonso@eap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et\Desktop\piret\Desktop\AJAKIRJAD\REVIEW%20FORM\EJA\L&#213;PLIK%20VERSIOON\!EAP_reviewform_Archaeology_okt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B7440-DF5C-BD4E-864A-74D3BD93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!EAP_reviewform_Archaeology_okt15</Template>
  <TotalTime>0</TotalTime>
  <Pages>2</Pages>
  <Words>469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Links>
    <vt:vector size="24" baseType="variant">
      <vt:variant>
        <vt:i4>196616</vt:i4>
      </vt:variant>
      <vt:variant>
        <vt:i4>144</vt:i4>
      </vt:variant>
      <vt:variant>
        <vt:i4>0</vt:i4>
      </vt:variant>
      <vt:variant>
        <vt:i4>5</vt:i4>
      </vt:variant>
      <vt:variant>
        <vt:lpwstr>https://kirj.ee/archaeology/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https://kirj.ee/archaeology/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http://www.eap.ee/archaeology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mailto:hedi.tonso@eap.ee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piret.lukkanen@eap.ee</cp:lastModifiedBy>
  <cp:revision>1</cp:revision>
  <cp:lastPrinted>2020-11-30T11:11:00Z</cp:lastPrinted>
  <dcterms:created xsi:type="dcterms:W3CDTF">2021-10-15T14:41:00Z</dcterms:created>
  <dcterms:modified xsi:type="dcterms:W3CDTF">2021-10-15T14:41:00Z</dcterms:modified>
</cp:coreProperties>
</file>